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690B1A">
        <w:rPr>
          <w:sz w:val="28"/>
        </w:rPr>
        <w:t>o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690B1A">
        <w:rPr>
          <w:b/>
          <w:bCs/>
          <w:sz w:val="28"/>
        </w:rPr>
        <w:t>4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690B1A">
        <w:rPr>
          <w:b/>
          <w:bCs/>
          <w:sz w:val="28"/>
        </w:rPr>
        <w:t>5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8766D2" w:rsidRPr="007C384A" w:rsidRDefault="008766D2" w:rsidP="008766D2">
      <w:pPr>
        <w:ind w:left="2832"/>
        <w:jc w:val="both"/>
        <w:rPr>
          <w:b/>
          <w:bCs/>
        </w:rPr>
      </w:pPr>
      <w:r w:rsidRPr="007C384A">
        <w:rPr>
          <w:b/>
          <w:bCs/>
        </w:rPr>
        <w:t>“</w:t>
      </w:r>
      <w:r w:rsidR="00B5687E" w:rsidRPr="00677207">
        <w:rPr>
          <w:b/>
          <w:iCs/>
        </w:rPr>
        <w:t xml:space="preserve">DESIGNA A SERVIDORA </w:t>
      </w:r>
      <w:r w:rsidR="00B5687E">
        <w:rPr>
          <w:b/>
          <w:iCs/>
        </w:rPr>
        <w:t>SILVANE CARVALHO RIGON</w:t>
      </w:r>
      <w:r w:rsidR="00B5687E" w:rsidRPr="00677207">
        <w:rPr>
          <w:b/>
          <w:iCs/>
        </w:rPr>
        <w:t xml:space="preserve">, CARGO DE </w:t>
      </w:r>
      <w:r w:rsidR="00B5687E">
        <w:rPr>
          <w:b/>
          <w:iCs/>
        </w:rPr>
        <w:t>ASSESSOR LEGISLATIVO</w:t>
      </w:r>
      <w:r w:rsidR="00B5687E" w:rsidRPr="00677207">
        <w:rPr>
          <w:b/>
          <w:iCs/>
        </w:rPr>
        <w:t>, COMO REPONSÁVEL PELO ACOMPANHAMENTO E FISCALIZAÇÃO DO</w:t>
      </w:r>
      <w:r w:rsidR="00B5687E">
        <w:rPr>
          <w:b/>
          <w:iCs/>
        </w:rPr>
        <w:t>S</w:t>
      </w:r>
      <w:r w:rsidR="00B5687E" w:rsidRPr="00677207">
        <w:rPr>
          <w:b/>
          <w:iCs/>
        </w:rPr>
        <w:t xml:space="preserve"> CONTRATO</w:t>
      </w:r>
      <w:r w:rsidR="00B5687E">
        <w:rPr>
          <w:b/>
          <w:iCs/>
        </w:rPr>
        <w:t>S</w:t>
      </w:r>
      <w:r w:rsidR="009471B0">
        <w:rPr>
          <w:b/>
          <w:iCs/>
        </w:rPr>
        <w:t xml:space="preserve"> </w:t>
      </w:r>
      <w:r w:rsidR="00B5687E">
        <w:rPr>
          <w:b/>
          <w:iCs/>
        </w:rPr>
        <w:t xml:space="preserve">DE </w:t>
      </w:r>
      <w:r w:rsidR="00B5687E" w:rsidRPr="00677207">
        <w:rPr>
          <w:b/>
          <w:iCs/>
        </w:rPr>
        <w:t>PRESTAÇÃO DE SERVIÇOS</w:t>
      </w:r>
      <w:r w:rsidR="00B5687E">
        <w:rPr>
          <w:b/>
          <w:iCs/>
        </w:rPr>
        <w:t xml:space="preserve"> DA CÂMARA DE VEREADORES</w:t>
      </w:r>
      <w:r w:rsidRPr="007C384A">
        <w:rPr>
          <w:b/>
          <w:bCs/>
        </w:rPr>
        <w:t>”.</w:t>
      </w:r>
    </w:p>
    <w:p w:rsidR="008766D2" w:rsidRPr="007C384A" w:rsidRDefault="008766D2" w:rsidP="008766D2">
      <w:pPr>
        <w:ind w:left="2832"/>
        <w:jc w:val="both"/>
        <w:rPr>
          <w:b/>
          <w:bCs/>
          <w:i/>
          <w:iCs/>
        </w:rPr>
      </w:pPr>
    </w:p>
    <w:p w:rsidR="008766D2" w:rsidRPr="007C384A" w:rsidRDefault="008766D2" w:rsidP="008766D2">
      <w:pPr>
        <w:ind w:left="2832"/>
        <w:jc w:val="both"/>
        <w:rPr>
          <w:b/>
          <w:bCs/>
        </w:rPr>
      </w:pP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="00690B1A">
        <w:rPr>
          <w:rFonts w:ascii="Times New Roman" w:hAnsi="Times New Roman"/>
          <w:bCs/>
        </w:rPr>
        <w:t>O</w:t>
      </w:r>
      <w:r w:rsidRPr="007C384A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b/>
          <w:bCs/>
        </w:rPr>
        <w:t>R E S O L V E:</w:t>
      </w: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B5687E" w:rsidRPr="00B5687E" w:rsidRDefault="008766D2" w:rsidP="00B5687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  <w:t xml:space="preserve">Art. </w:t>
      </w:r>
      <w:r w:rsidR="00B5687E" w:rsidRPr="00B5687E">
        <w:rPr>
          <w:rFonts w:ascii="Times New Roman" w:hAnsi="Times New Roman"/>
        </w:rPr>
        <w:t xml:space="preserve">1º </w:t>
      </w:r>
      <w:r w:rsidR="00B5687E" w:rsidRPr="00B5687E">
        <w:rPr>
          <w:rFonts w:ascii="Times New Roman" w:hAnsi="Times New Roman"/>
          <w:bCs/>
        </w:rPr>
        <w:t>“</w:t>
      </w:r>
      <w:r w:rsidR="00B5687E">
        <w:rPr>
          <w:rFonts w:ascii="Times New Roman" w:hAnsi="Times New Roman"/>
          <w:iCs/>
        </w:rPr>
        <w:t>D</w:t>
      </w:r>
      <w:r w:rsidR="00B5687E" w:rsidRPr="00B5687E">
        <w:rPr>
          <w:rFonts w:ascii="Times New Roman" w:hAnsi="Times New Roman"/>
          <w:iCs/>
        </w:rPr>
        <w:t xml:space="preserve">esigna a </w:t>
      </w:r>
      <w:r w:rsidR="005E7264">
        <w:rPr>
          <w:rFonts w:ascii="Times New Roman" w:hAnsi="Times New Roman"/>
          <w:iCs/>
        </w:rPr>
        <w:t>S</w:t>
      </w:r>
      <w:r w:rsidR="00B5687E" w:rsidRPr="00B5687E">
        <w:rPr>
          <w:rFonts w:ascii="Times New Roman" w:hAnsi="Times New Roman"/>
          <w:iCs/>
        </w:rPr>
        <w:t xml:space="preserve">ervidora </w:t>
      </w:r>
      <w:r w:rsidR="00B5687E">
        <w:rPr>
          <w:rFonts w:ascii="Times New Roman" w:hAnsi="Times New Roman"/>
          <w:iCs/>
        </w:rPr>
        <w:t>Silv</w:t>
      </w:r>
      <w:r w:rsidR="00B5687E" w:rsidRPr="00B5687E">
        <w:rPr>
          <w:rFonts w:ascii="Times New Roman" w:hAnsi="Times New Roman"/>
          <w:iCs/>
        </w:rPr>
        <w:t xml:space="preserve">ane </w:t>
      </w:r>
      <w:r w:rsidR="00B5687E">
        <w:rPr>
          <w:rFonts w:ascii="Times New Roman" w:hAnsi="Times New Roman"/>
          <w:iCs/>
        </w:rPr>
        <w:t>C</w:t>
      </w:r>
      <w:r w:rsidR="00B5687E" w:rsidRPr="00B5687E">
        <w:rPr>
          <w:rFonts w:ascii="Times New Roman" w:hAnsi="Times New Roman"/>
          <w:iCs/>
        </w:rPr>
        <w:t xml:space="preserve">arvalho </w:t>
      </w:r>
      <w:proofErr w:type="spellStart"/>
      <w:r w:rsidR="00B5687E">
        <w:rPr>
          <w:rFonts w:ascii="Times New Roman" w:hAnsi="Times New Roman"/>
          <w:iCs/>
        </w:rPr>
        <w:t>R</w:t>
      </w:r>
      <w:r w:rsidR="00B5687E" w:rsidRPr="00B5687E">
        <w:rPr>
          <w:rFonts w:ascii="Times New Roman" w:hAnsi="Times New Roman"/>
          <w:iCs/>
        </w:rPr>
        <w:t>igon</w:t>
      </w:r>
      <w:proofErr w:type="spellEnd"/>
      <w:r w:rsidR="00B5687E" w:rsidRPr="00B5687E">
        <w:rPr>
          <w:rFonts w:ascii="Times New Roman" w:hAnsi="Times New Roman"/>
          <w:iCs/>
        </w:rPr>
        <w:t xml:space="preserve">, cargo de </w:t>
      </w:r>
      <w:r w:rsidR="00B5687E">
        <w:rPr>
          <w:rFonts w:ascii="Times New Roman" w:hAnsi="Times New Roman"/>
          <w:iCs/>
        </w:rPr>
        <w:t>A</w:t>
      </w:r>
      <w:r w:rsidR="00B5687E" w:rsidRPr="00B5687E">
        <w:rPr>
          <w:rFonts w:ascii="Times New Roman" w:hAnsi="Times New Roman"/>
          <w:iCs/>
        </w:rPr>
        <w:t xml:space="preserve">ssessor </w:t>
      </w:r>
      <w:r w:rsidR="00B5687E">
        <w:rPr>
          <w:rFonts w:ascii="Times New Roman" w:hAnsi="Times New Roman"/>
          <w:iCs/>
        </w:rPr>
        <w:t>L</w:t>
      </w:r>
      <w:r w:rsidR="00B5687E" w:rsidRPr="00B5687E">
        <w:rPr>
          <w:rFonts w:ascii="Times New Roman" w:hAnsi="Times New Roman"/>
          <w:iCs/>
        </w:rPr>
        <w:t xml:space="preserve">egislativo, como responsável pelo acompanhamento e fiscalização dos contratos de prestação de serviços da </w:t>
      </w:r>
      <w:r w:rsidR="00B5687E">
        <w:rPr>
          <w:rFonts w:ascii="Times New Roman" w:hAnsi="Times New Roman"/>
          <w:iCs/>
        </w:rPr>
        <w:t>C</w:t>
      </w:r>
      <w:r w:rsidR="00B5687E" w:rsidRPr="00B5687E">
        <w:rPr>
          <w:rFonts w:ascii="Times New Roman" w:hAnsi="Times New Roman"/>
          <w:iCs/>
        </w:rPr>
        <w:t xml:space="preserve">âmara de </w:t>
      </w:r>
      <w:r w:rsidR="00B5687E">
        <w:rPr>
          <w:rFonts w:ascii="Times New Roman" w:hAnsi="Times New Roman"/>
          <w:iCs/>
        </w:rPr>
        <w:t>V</w:t>
      </w:r>
      <w:r w:rsidR="00B5687E" w:rsidRPr="00B5687E">
        <w:rPr>
          <w:rFonts w:ascii="Times New Roman" w:hAnsi="Times New Roman"/>
          <w:iCs/>
        </w:rPr>
        <w:t>ereadores</w:t>
      </w:r>
      <w:r w:rsidR="00B5687E">
        <w:rPr>
          <w:rFonts w:ascii="Times New Roman" w:hAnsi="Times New Roman"/>
          <w:sz w:val="28"/>
          <w:szCs w:val="28"/>
        </w:rPr>
        <w:t xml:space="preserve">, </w:t>
      </w:r>
      <w:r w:rsidR="00B5687E" w:rsidRPr="00B5687E">
        <w:rPr>
          <w:rFonts w:ascii="Times New Roman" w:hAnsi="Times New Roman"/>
        </w:rPr>
        <w:t>no ano de 20</w:t>
      </w:r>
      <w:r w:rsidR="00B5687E">
        <w:rPr>
          <w:rFonts w:ascii="Times New Roman" w:hAnsi="Times New Roman"/>
        </w:rPr>
        <w:t>2</w:t>
      </w:r>
      <w:r w:rsidR="00690B1A">
        <w:rPr>
          <w:rFonts w:ascii="Times New Roman" w:hAnsi="Times New Roman"/>
        </w:rPr>
        <w:t>5</w:t>
      </w:r>
      <w:r w:rsidR="00B5687E" w:rsidRPr="00B5687E">
        <w:rPr>
          <w:rFonts w:ascii="Times New Roman" w:hAnsi="Times New Roman"/>
        </w:rPr>
        <w:t>, exceto os contratos de obras e engenharia</w:t>
      </w:r>
      <w:r w:rsidR="00B5687E" w:rsidRPr="00B5687E">
        <w:rPr>
          <w:rFonts w:ascii="Times New Roman" w:hAnsi="Times New Roman"/>
          <w:bCs/>
        </w:rPr>
        <w:t>”.</w:t>
      </w:r>
    </w:p>
    <w:p w:rsidR="008766D2" w:rsidRPr="007C384A" w:rsidRDefault="00B5687E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766D2" w:rsidRPr="007C384A" w:rsidRDefault="008766D2" w:rsidP="008766D2">
      <w:pPr>
        <w:pStyle w:val="Recuodecorpodetexto"/>
        <w:tabs>
          <w:tab w:val="left" w:pos="2775"/>
        </w:tabs>
        <w:ind w:left="-117" w:hanging="15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 xml:space="preserve">Art. 2º </w:t>
      </w:r>
      <w:r>
        <w:rPr>
          <w:rFonts w:ascii="Times New Roman" w:hAnsi="Times New Roman"/>
        </w:rPr>
        <w:t>A presente nomeação é válida até 31 de dezembro de 202</w:t>
      </w:r>
      <w:r w:rsidR="00690B1A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8766D2" w:rsidRPr="007C384A" w:rsidRDefault="008766D2" w:rsidP="008766D2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431DD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>Art. 3</w:t>
      </w:r>
      <w:r w:rsidRPr="007C384A">
        <w:rPr>
          <w:rFonts w:ascii="Times New Roman" w:hAnsi="Times New Roman"/>
        </w:rPr>
        <w:t>º Esta Portaria entra em vigor na data de sua publicação.</w:t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</w:rPr>
        <w:t>DÊ-SE CONHECIMENTO À INTERESSADA.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690B1A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9876EE">
        <w:rPr>
          <w:rFonts w:ascii="Times New Roman" w:hAnsi="Times New Roman"/>
          <w:b/>
          <w:bCs/>
          <w:sz w:val="28"/>
        </w:rPr>
        <w:t>REGISTRE-SE.</w:t>
      </w:r>
    </w:p>
    <w:p w:rsidR="009876EE" w:rsidRDefault="00690B1A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9876EE">
        <w:rPr>
          <w:rFonts w:ascii="Times New Roman" w:hAnsi="Times New Roman"/>
          <w:b/>
          <w:bCs/>
          <w:sz w:val="28"/>
        </w:rPr>
        <w:t xml:space="preserve">PUBLIQUE-SE. </w:t>
      </w:r>
    </w:p>
    <w:p w:rsidR="009876EE" w:rsidRDefault="00690B1A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="009876EE">
        <w:rPr>
          <w:rFonts w:ascii="Times New Roman" w:hAnsi="Times New Roman"/>
          <w:b/>
          <w:bCs/>
          <w:sz w:val="28"/>
        </w:rPr>
        <w:t>CUMPRA-SE.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690B1A" w:rsidRPr="005C7227" w:rsidRDefault="00690B1A" w:rsidP="00690B1A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sz w:val="28"/>
        </w:rPr>
        <w:t>C</w:t>
      </w:r>
      <w:r w:rsidRPr="005C7227">
        <w:rPr>
          <w:rFonts w:ascii="Times New Roman" w:hAnsi="Times New Roman"/>
          <w:bCs/>
          <w:sz w:val="28"/>
        </w:rPr>
        <w:t xml:space="preserve">apão do </w:t>
      </w:r>
      <w:r>
        <w:rPr>
          <w:rFonts w:ascii="Times New Roman" w:hAnsi="Times New Roman"/>
          <w:bCs/>
          <w:sz w:val="28"/>
        </w:rPr>
        <w:t>C</w:t>
      </w:r>
      <w:r w:rsidRPr="005C7227">
        <w:rPr>
          <w:rFonts w:ascii="Times New Roman" w:hAnsi="Times New Roman"/>
          <w:bCs/>
          <w:sz w:val="28"/>
        </w:rPr>
        <w:t xml:space="preserve">ipó, </w:t>
      </w:r>
      <w:r>
        <w:rPr>
          <w:rFonts w:ascii="Times New Roman" w:hAnsi="Times New Roman"/>
          <w:bCs/>
          <w:sz w:val="28"/>
        </w:rPr>
        <w:t>02</w:t>
      </w:r>
      <w:r w:rsidRPr="005C7227">
        <w:rPr>
          <w:rFonts w:ascii="Times New Roman" w:hAnsi="Times New Roman"/>
          <w:bCs/>
          <w:sz w:val="28"/>
        </w:rPr>
        <w:t xml:space="preserve"> de janeiro de 202</w:t>
      </w:r>
      <w:r>
        <w:rPr>
          <w:rFonts w:ascii="Times New Roman" w:hAnsi="Times New Roman"/>
          <w:bCs/>
          <w:sz w:val="28"/>
        </w:rPr>
        <w:t>5</w:t>
      </w:r>
      <w:r w:rsidRPr="005C7227">
        <w:rPr>
          <w:rFonts w:ascii="Times New Roman" w:hAnsi="Times New Roman"/>
          <w:bCs/>
          <w:i/>
          <w:iCs/>
          <w:sz w:val="28"/>
        </w:rPr>
        <w:t>.</w:t>
      </w:r>
    </w:p>
    <w:p w:rsidR="00690B1A" w:rsidRDefault="00690B1A" w:rsidP="00690B1A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690B1A" w:rsidRDefault="00690B1A" w:rsidP="00690B1A">
      <w:pPr>
        <w:pStyle w:val="Recuodecorpodetexto"/>
        <w:tabs>
          <w:tab w:val="left" w:pos="0"/>
        </w:tabs>
        <w:spacing w:line="220" w:lineRule="exact"/>
        <w:ind w:left="-119" w:hanging="1582"/>
        <w:jc w:val="center"/>
        <w:rPr>
          <w:rFonts w:ascii="Times New Roman" w:hAnsi="Times New Roman"/>
          <w:b/>
          <w:bCs/>
          <w:sz w:val="28"/>
        </w:rPr>
      </w:pPr>
    </w:p>
    <w:p w:rsidR="00690B1A" w:rsidRDefault="00690B1A" w:rsidP="00690B1A">
      <w:pPr>
        <w:pStyle w:val="Recuodecorpodetexto"/>
        <w:tabs>
          <w:tab w:val="left" w:pos="0"/>
        </w:tabs>
        <w:spacing w:line="220" w:lineRule="exact"/>
        <w:ind w:left="-119" w:hanging="1582"/>
        <w:jc w:val="center"/>
        <w:rPr>
          <w:rFonts w:ascii="Times New Roman" w:hAnsi="Times New Roman"/>
          <w:b/>
          <w:bCs/>
          <w:sz w:val="28"/>
        </w:rPr>
      </w:pPr>
    </w:p>
    <w:p w:rsidR="00690B1A" w:rsidRDefault="00690B1A" w:rsidP="00690B1A">
      <w:pPr>
        <w:pStyle w:val="Recuodecorpodetexto"/>
        <w:tabs>
          <w:tab w:val="left" w:pos="0"/>
        </w:tabs>
        <w:spacing w:line="240" w:lineRule="exact"/>
        <w:ind w:left="-119" w:hanging="158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Jairo de Lima Charão</w:t>
      </w:r>
    </w:p>
    <w:p w:rsidR="00690B1A" w:rsidRDefault="00690B1A" w:rsidP="00690B1A">
      <w:pPr>
        <w:pStyle w:val="Recuodecorpodetexto"/>
        <w:tabs>
          <w:tab w:val="left" w:pos="0"/>
        </w:tabs>
        <w:spacing w:line="240" w:lineRule="exact"/>
        <w:ind w:left="-119" w:hanging="1582"/>
        <w:jc w:val="center"/>
        <w:rPr>
          <w:rFonts w:ascii="Times New Roman" w:hAnsi="Times New Roman"/>
          <w:b/>
          <w:bCs/>
          <w:sz w:val="28"/>
        </w:rPr>
      </w:pPr>
    </w:p>
    <w:p w:rsidR="00690B1A" w:rsidRDefault="00690B1A" w:rsidP="00690B1A">
      <w:pPr>
        <w:pStyle w:val="Recuodecorpodetexto"/>
        <w:tabs>
          <w:tab w:val="left" w:pos="0"/>
        </w:tabs>
        <w:spacing w:line="240" w:lineRule="exact"/>
        <w:ind w:left="-119" w:hanging="1582"/>
        <w:jc w:val="center"/>
      </w:pPr>
      <w:r>
        <w:t>Presidente da Câmara de Vereadores</w:t>
      </w:r>
    </w:p>
    <w:p w:rsidR="009876EE" w:rsidRDefault="0036422B" w:rsidP="0036422B">
      <w:pPr>
        <w:pStyle w:val="Recuodecorpodetexto"/>
        <w:tabs>
          <w:tab w:val="left" w:pos="0"/>
        </w:tabs>
        <w:ind w:left="-117" w:hanging="1584"/>
        <w:jc w:val="center"/>
      </w:pPr>
      <w:r>
        <w:t xml:space="preserve"> </w:t>
      </w:r>
    </w:p>
    <w:sectPr w:rsidR="009876EE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EE"/>
    <w:rsid w:val="000957A0"/>
    <w:rsid w:val="001008E1"/>
    <w:rsid w:val="00101262"/>
    <w:rsid w:val="001C5696"/>
    <w:rsid w:val="001C5707"/>
    <w:rsid w:val="002B04F5"/>
    <w:rsid w:val="002B6142"/>
    <w:rsid w:val="0036422B"/>
    <w:rsid w:val="003C3CD5"/>
    <w:rsid w:val="003E50EE"/>
    <w:rsid w:val="004277FC"/>
    <w:rsid w:val="00460E1A"/>
    <w:rsid w:val="00490732"/>
    <w:rsid w:val="00495A14"/>
    <w:rsid w:val="005E7264"/>
    <w:rsid w:val="00690B1A"/>
    <w:rsid w:val="007E2BA3"/>
    <w:rsid w:val="008234A1"/>
    <w:rsid w:val="00843E99"/>
    <w:rsid w:val="008766D2"/>
    <w:rsid w:val="0088167F"/>
    <w:rsid w:val="0090347C"/>
    <w:rsid w:val="009471B0"/>
    <w:rsid w:val="009603F9"/>
    <w:rsid w:val="009876EE"/>
    <w:rsid w:val="00992AB2"/>
    <w:rsid w:val="009B0E2D"/>
    <w:rsid w:val="00A275D6"/>
    <w:rsid w:val="00A9342F"/>
    <w:rsid w:val="00AA542F"/>
    <w:rsid w:val="00B431DD"/>
    <w:rsid w:val="00B5687E"/>
    <w:rsid w:val="00CA4F6F"/>
    <w:rsid w:val="00DB602B"/>
    <w:rsid w:val="00E719B2"/>
    <w:rsid w:val="00E87FE1"/>
    <w:rsid w:val="00EB79A4"/>
    <w:rsid w:val="00ED671D"/>
    <w:rsid w:val="00EE4E63"/>
    <w:rsid w:val="00F11CEF"/>
    <w:rsid w:val="00F27C0C"/>
    <w:rsid w:val="00F81F87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15</cp:revision>
  <dcterms:created xsi:type="dcterms:W3CDTF">2020-02-27T11:28:00Z</dcterms:created>
  <dcterms:modified xsi:type="dcterms:W3CDTF">2025-01-02T11:34:00Z</dcterms:modified>
</cp:coreProperties>
</file>